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E4" w:rsidRDefault="003D37F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Compte rendu de l'assemblée générale de</w:t>
      </w:r>
    </w:p>
    <w:p w:rsidR="00D813E4" w:rsidRDefault="003D37F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l’association</w:t>
      </w:r>
      <w:proofErr w:type="gramEnd"/>
      <w:r>
        <w:rPr>
          <w:sz w:val="32"/>
          <w:szCs w:val="32"/>
        </w:rPr>
        <w:t xml:space="preserve"> sportive du collège </w:t>
      </w:r>
      <w:proofErr w:type="spellStart"/>
      <w:r>
        <w:rPr>
          <w:sz w:val="32"/>
          <w:szCs w:val="32"/>
        </w:rPr>
        <w:t>Capeyron</w:t>
      </w:r>
      <w:proofErr w:type="spellEnd"/>
    </w:p>
    <w:p w:rsidR="00D813E4" w:rsidRDefault="003D37F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17 Novembre 2016</w:t>
      </w:r>
    </w:p>
    <w:p w:rsidR="00D813E4" w:rsidRDefault="00D813E4">
      <w:pPr>
        <w:pStyle w:val="Standard"/>
      </w:pPr>
    </w:p>
    <w:p w:rsidR="00D813E4" w:rsidRDefault="003D37F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33 élèves présents</w:t>
      </w:r>
    </w:p>
    <w:p w:rsidR="00D813E4" w:rsidRDefault="003D37F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professeurs d'EPS (Mme </w:t>
      </w:r>
      <w:proofErr w:type="gramStart"/>
      <w:r>
        <w:rPr>
          <w:sz w:val="24"/>
          <w:szCs w:val="24"/>
        </w:rPr>
        <w:t>LEFEVRE ,Mme</w:t>
      </w:r>
      <w:proofErr w:type="gramEnd"/>
      <w:r>
        <w:rPr>
          <w:sz w:val="24"/>
          <w:szCs w:val="24"/>
        </w:rPr>
        <w:t xml:space="preserve"> TARTAS, Mme NEISS)</w:t>
      </w:r>
    </w:p>
    <w:p w:rsidR="00D813E4" w:rsidRDefault="003D37F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Mme </w:t>
      </w:r>
      <w:r>
        <w:rPr>
          <w:sz w:val="24"/>
          <w:szCs w:val="24"/>
        </w:rPr>
        <w:t>Berjot, présidente.</w:t>
      </w:r>
    </w:p>
    <w:p w:rsidR="00D813E4" w:rsidRDefault="00D813E4">
      <w:pPr>
        <w:pStyle w:val="Standard"/>
        <w:jc w:val="both"/>
        <w:rPr>
          <w:sz w:val="24"/>
          <w:szCs w:val="24"/>
        </w:rPr>
      </w:pPr>
    </w:p>
    <w:p w:rsidR="00D813E4" w:rsidRDefault="00D813E4">
      <w:pPr>
        <w:pStyle w:val="Standard"/>
        <w:jc w:val="both"/>
        <w:rPr>
          <w:sz w:val="24"/>
          <w:szCs w:val="24"/>
        </w:rPr>
      </w:pPr>
    </w:p>
    <w:p w:rsidR="00D813E4" w:rsidRDefault="003D37F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Mme Berjot fait une présentation du déroulement de la réunion et remercie les personnes présentes.</w:t>
      </w:r>
    </w:p>
    <w:p w:rsidR="00D813E4" w:rsidRDefault="003D37F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Elle souligne l'importance de l'activité physique dans la vie de nos élèves. Elle rappelle que c'est un élément essentiel pour l'équili</w:t>
      </w:r>
      <w:r>
        <w:rPr>
          <w:sz w:val="24"/>
          <w:szCs w:val="24"/>
        </w:rPr>
        <w:t>bre personnel d'une part et la vie en groupe d'autre part au travers de l'apprentissage des règles du jeu, dans les compétitions ainsi que dans la prise de responsabilité.</w:t>
      </w:r>
    </w:p>
    <w:p w:rsidR="00D813E4" w:rsidRDefault="003D37F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Elle rappelle la nécessité de s'engager pour une année complète au sein d'une activi</w:t>
      </w:r>
      <w:r>
        <w:rPr>
          <w:sz w:val="24"/>
          <w:szCs w:val="24"/>
        </w:rPr>
        <w:t>té.</w:t>
      </w:r>
    </w:p>
    <w:p w:rsidR="00D813E4" w:rsidRDefault="003D37F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Enfin elle rappelle à tous l'existence du blog EPS "</w:t>
      </w:r>
      <w:proofErr w:type="spellStart"/>
      <w:r>
        <w:rPr>
          <w:sz w:val="24"/>
          <w:szCs w:val="24"/>
        </w:rPr>
        <w:t>capmov</w:t>
      </w:r>
      <w:proofErr w:type="spellEnd"/>
      <w:r>
        <w:rPr>
          <w:sz w:val="24"/>
          <w:szCs w:val="24"/>
        </w:rPr>
        <w:t>" sur le site internet du collège.</w:t>
      </w:r>
    </w:p>
    <w:p w:rsidR="00D813E4" w:rsidRDefault="00D813E4">
      <w:pPr>
        <w:pStyle w:val="Standard"/>
        <w:jc w:val="both"/>
        <w:rPr>
          <w:sz w:val="24"/>
          <w:szCs w:val="24"/>
        </w:rPr>
      </w:pPr>
    </w:p>
    <w:p w:rsidR="00D813E4" w:rsidRDefault="003D37FE">
      <w:pPr>
        <w:pStyle w:val="Standard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Modification des membres du bureau :</w:t>
      </w:r>
    </w:p>
    <w:p w:rsidR="00D813E4" w:rsidRDefault="00D813E4">
      <w:pPr>
        <w:pStyle w:val="Standard"/>
        <w:jc w:val="both"/>
        <w:rPr>
          <w:sz w:val="28"/>
          <w:szCs w:val="28"/>
          <w:u w:val="single"/>
        </w:rPr>
      </w:pPr>
    </w:p>
    <w:p w:rsidR="00D813E4" w:rsidRDefault="003D37F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Un rappel de la constitution du bureau est fait :</w:t>
      </w:r>
    </w:p>
    <w:p w:rsidR="00D813E4" w:rsidRDefault="003D37F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Présidente : Mme Berjot,</w:t>
      </w:r>
    </w:p>
    <w:p w:rsidR="00D813E4" w:rsidRDefault="003D37F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Trésorière : Mme Lefèvre</w:t>
      </w:r>
    </w:p>
    <w:p w:rsidR="00D813E4" w:rsidRDefault="003D37F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Secrétaire : Mme </w:t>
      </w:r>
      <w:proofErr w:type="spellStart"/>
      <w:r>
        <w:rPr>
          <w:sz w:val="24"/>
          <w:szCs w:val="24"/>
        </w:rPr>
        <w:t>Neiss</w:t>
      </w:r>
      <w:proofErr w:type="spellEnd"/>
    </w:p>
    <w:p w:rsidR="00D813E4" w:rsidRDefault="003D37F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Membres actifs : Mme Tartas</w:t>
      </w:r>
    </w:p>
    <w:p w:rsidR="00D813E4" w:rsidRDefault="00D813E4">
      <w:pPr>
        <w:pStyle w:val="Standard"/>
        <w:jc w:val="both"/>
        <w:rPr>
          <w:sz w:val="24"/>
          <w:szCs w:val="24"/>
        </w:rPr>
      </w:pPr>
    </w:p>
    <w:p w:rsidR="00D813E4" w:rsidRDefault="003D37F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Cette année doivent être ajouté à cette composition deux nouveaux membres élus parmi les élèves : un secrétaire adjoint et un trésorier adjoint.</w:t>
      </w:r>
    </w:p>
    <w:p w:rsidR="00D813E4" w:rsidRDefault="00D813E4">
      <w:pPr>
        <w:pStyle w:val="Standard"/>
        <w:jc w:val="both"/>
        <w:rPr>
          <w:sz w:val="24"/>
          <w:szCs w:val="24"/>
        </w:rPr>
      </w:pPr>
    </w:p>
    <w:p w:rsidR="00D813E4" w:rsidRDefault="003D37F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 candidatures sont proposées pour le poste de trésorier adjoint et 4 pour </w:t>
      </w:r>
      <w:r>
        <w:rPr>
          <w:sz w:val="24"/>
          <w:szCs w:val="24"/>
        </w:rPr>
        <w:t xml:space="preserve">le poste de secrétaire adjoint. </w:t>
      </w:r>
    </w:p>
    <w:p w:rsidR="00D813E4" w:rsidRDefault="003D37F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L'assemblée approuve le vote à main levée, sont élus :</w:t>
      </w:r>
    </w:p>
    <w:p w:rsidR="00D813E4" w:rsidRDefault="003D37F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- PIGACHE Lou (6°) trésorière adjointe</w:t>
      </w:r>
    </w:p>
    <w:p w:rsidR="00D813E4" w:rsidRDefault="003D37F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- PEJOIT ENOT  Rose (6°) secrétaire adjoint</w:t>
      </w:r>
    </w:p>
    <w:p w:rsidR="00D813E4" w:rsidRDefault="00D813E4">
      <w:pPr>
        <w:pStyle w:val="Standard"/>
        <w:jc w:val="both"/>
        <w:rPr>
          <w:sz w:val="24"/>
          <w:szCs w:val="24"/>
        </w:rPr>
      </w:pPr>
    </w:p>
    <w:p w:rsidR="00D813E4" w:rsidRDefault="003D37FE">
      <w:pPr>
        <w:pStyle w:val="Standard"/>
        <w:jc w:val="both"/>
      </w:pPr>
      <w:r>
        <w:rPr>
          <w:sz w:val="28"/>
          <w:szCs w:val="28"/>
          <w:u w:val="single"/>
        </w:rPr>
        <w:t>Bilan d'activité 2015/16 :</w:t>
      </w:r>
    </w:p>
    <w:p w:rsidR="00D813E4" w:rsidRDefault="00D813E4">
      <w:pPr>
        <w:pStyle w:val="Standard"/>
        <w:jc w:val="both"/>
        <w:rPr>
          <w:sz w:val="24"/>
          <w:szCs w:val="24"/>
        </w:rPr>
      </w:pPr>
    </w:p>
    <w:p w:rsidR="00D813E4" w:rsidRDefault="003D37F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Mme Tartas rappelle les effectifs atteints dans chaque </w:t>
      </w:r>
      <w:r>
        <w:rPr>
          <w:sz w:val="24"/>
          <w:szCs w:val="24"/>
        </w:rPr>
        <w:t>activité l'an passé, les horaires d'entraînements, et fait état des résultats sportifs (voir bilan par activité ci-joint).</w:t>
      </w:r>
    </w:p>
    <w:p w:rsidR="00D813E4" w:rsidRDefault="003D37F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Nous évoquons ensuite la sortie </w:t>
      </w:r>
      <w:proofErr w:type="spellStart"/>
      <w:r>
        <w:rPr>
          <w:sz w:val="24"/>
          <w:szCs w:val="24"/>
        </w:rPr>
        <w:t>acrobranche</w:t>
      </w:r>
      <w:proofErr w:type="spellEnd"/>
      <w:r>
        <w:rPr>
          <w:sz w:val="24"/>
          <w:szCs w:val="24"/>
        </w:rPr>
        <w:t xml:space="preserve"> de fin d'année à laquelle 59 élèves ont participé le 28/06/16, avec une participation fi</w:t>
      </w:r>
      <w:r>
        <w:rPr>
          <w:sz w:val="24"/>
          <w:szCs w:val="24"/>
        </w:rPr>
        <w:t>nancière à hauteur de 7 € par élève (voir bilan financier).</w:t>
      </w:r>
    </w:p>
    <w:p w:rsidR="00D813E4" w:rsidRDefault="00D813E4">
      <w:pPr>
        <w:pStyle w:val="Standard"/>
        <w:jc w:val="both"/>
        <w:rPr>
          <w:sz w:val="24"/>
          <w:szCs w:val="24"/>
        </w:rPr>
      </w:pPr>
    </w:p>
    <w:p w:rsidR="00D813E4" w:rsidRDefault="003D37F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Pour cette année, les effectifs actuels sont répartis comme suit :</w:t>
      </w:r>
    </w:p>
    <w:p w:rsidR="00D813E4" w:rsidRDefault="00D813E4">
      <w:pPr>
        <w:pStyle w:val="Standard"/>
        <w:jc w:val="both"/>
        <w:rPr>
          <w:sz w:val="24"/>
          <w:szCs w:val="24"/>
        </w:rPr>
      </w:pPr>
    </w:p>
    <w:tbl>
      <w:tblPr>
        <w:tblW w:w="2762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1262"/>
      </w:tblGrid>
      <w:tr w:rsidR="00D813E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D813E4">
            <w:pPr>
              <w:pStyle w:val="TableContents"/>
              <w:jc w:val="both"/>
            </w:pPr>
          </w:p>
        </w:tc>
        <w:tc>
          <w:tcPr>
            <w:tcW w:w="12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3D37FE">
            <w:pPr>
              <w:pStyle w:val="TableContents"/>
              <w:jc w:val="center"/>
            </w:pPr>
            <w:r>
              <w:t>Total</w:t>
            </w:r>
          </w:p>
        </w:tc>
      </w:tr>
      <w:tr w:rsidR="00D813E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D813E4"/>
        </w:tc>
        <w:tc>
          <w:tcPr>
            <w:tcW w:w="12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D813E4"/>
        </w:tc>
      </w:tr>
      <w:tr w:rsidR="00D813E4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3D37FE">
            <w:pPr>
              <w:pStyle w:val="TableContents"/>
              <w:jc w:val="both"/>
            </w:pPr>
            <w:r>
              <w:t>Basket-ball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3D37FE">
            <w:pPr>
              <w:pStyle w:val="TableContents"/>
              <w:jc w:val="center"/>
            </w:pPr>
            <w:r>
              <w:t>19</w:t>
            </w:r>
          </w:p>
        </w:tc>
      </w:tr>
      <w:tr w:rsidR="00D813E4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3D37FE">
            <w:pPr>
              <w:pStyle w:val="TableContents"/>
              <w:jc w:val="both"/>
            </w:pPr>
            <w:proofErr w:type="spellStart"/>
            <w:r>
              <w:t>Futsall</w:t>
            </w:r>
            <w:proofErr w:type="spellEnd"/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3D37FE">
            <w:pPr>
              <w:pStyle w:val="TableContents"/>
              <w:jc w:val="center"/>
            </w:pPr>
            <w:r>
              <w:t>37</w:t>
            </w:r>
          </w:p>
        </w:tc>
      </w:tr>
      <w:tr w:rsidR="00D813E4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3D37FE">
            <w:pPr>
              <w:pStyle w:val="TableContents"/>
              <w:jc w:val="both"/>
            </w:pPr>
            <w:r>
              <w:t>Tennis de table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3D37FE">
            <w:pPr>
              <w:pStyle w:val="TableContents"/>
              <w:jc w:val="center"/>
            </w:pPr>
            <w:r>
              <w:t>28</w:t>
            </w:r>
          </w:p>
        </w:tc>
      </w:tr>
      <w:tr w:rsidR="00D813E4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3D37FE">
            <w:pPr>
              <w:pStyle w:val="TableContents"/>
              <w:jc w:val="both"/>
            </w:pPr>
            <w:r>
              <w:t>Badminton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3D37FE">
            <w:pPr>
              <w:pStyle w:val="TableContents"/>
              <w:jc w:val="center"/>
            </w:pPr>
            <w:r>
              <w:t>35</w:t>
            </w:r>
          </w:p>
        </w:tc>
      </w:tr>
      <w:tr w:rsidR="00D813E4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3D37FE">
            <w:pPr>
              <w:pStyle w:val="TableContents"/>
              <w:jc w:val="both"/>
            </w:pPr>
            <w:r>
              <w:t>Total</w:t>
            </w:r>
          </w:p>
        </w:tc>
        <w:tc>
          <w:tcPr>
            <w:tcW w:w="1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3D37FE">
            <w:pPr>
              <w:pStyle w:val="TableContents"/>
              <w:jc w:val="center"/>
            </w:pPr>
            <w:r>
              <w:t>119</w:t>
            </w:r>
          </w:p>
        </w:tc>
      </w:tr>
    </w:tbl>
    <w:p w:rsidR="00D813E4" w:rsidRDefault="00D813E4">
      <w:pPr>
        <w:pStyle w:val="Standard"/>
        <w:jc w:val="both"/>
        <w:rPr>
          <w:sz w:val="24"/>
          <w:szCs w:val="24"/>
        </w:rPr>
      </w:pPr>
    </w:p>
    <w:p w:rsidR="00D813E4" w:rsidRDefault="00D813E4">
      <w:pPr>
        <w:pStyle w:val="Standard"/>
        <w:jc w:val="both"/>
        <w:rPr>
          <w:sz w:val="24"/>
          <w:szCs w:val="24"/>
        </w:rPr>
      </w:pPr>
    </w:p>
    <w:p w:rsidR="00D813E4" w:rsidRDefault="003D37FE">
      <w:pPr>
        <w:pStyle w:val="Standard"/>
        <w:jc w:val="both"/>
      </w:pPr>
      <w:r>
        <w:rPr>
          <w:sz w:val="28"/>
          <w:szCs w:val="28"/>
          <w:u w:val="single"/>
        </w:rPr>
        <w:t xml:space="preserve">Bilan financier </w:t>
      </w:r>
      <w:r>
        <w:rPr>
          <w:sz w:val="28"/>
          <w:szCs w:val="28"/>
        </w:rPr>
        <w:t>:</w:t>
      </w:r>
    </w:p>
    <w:p w:rsidR="00D813E4" w:rsidRDefault="00D813E4">
      <w:pPr>
        <w:pStyle w:val="Standard"/>
        <w:jc w:val="both"/>
        <w:rPr>
          <w:sz w:val="24"/>
          <w:szCs w:val="24"/>
        </w:rPr>
      </w:pPr>
    </w:p>
    <w:p w:rsidR="00D813E4" w:rsidRDefault="003D37F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Mme Lefèvre procède à </w:t>
      </w:r>
      <w:r>
        <w:rPr>
          <w:sz w:val="24"/>
          <w:szCs w:val="24"/>
        </w:rPr>
        <w:t>la lecture du document ci-joint. Au 15/07/16 nous observons un solde positif de   1709.26    €.</w:t>
      </w:r>
    </w:p>
    <w:p w:rsidR="00D813E4" w:rsidRDefault="00D813E4">
      <w:pPr>
        <w:pStyle w:val="Standard"/>
        <w:jc w:val="both"/>
        <w:rPr>
          <w:sz w:val="24"/>
          <w:szCs w:val="24"/>
        </w:rPr>
      </w:pPr>
    </w:p>
    <w:p w:rsidR="00D813E4" w:rsidRDefault="00D813E4">
      <w:pPr>
        <w:pStyle w:val="Standard"/>
        <w:jc w:val="both"/>
        <w:rPr>
          <w:sz w:val="24"/>
          <w:szCs w:val="24"/>
        </w:rPr>
      </w:pPr>
    </w:p>
    <w:p w:rsidR="00D813E4" w:rsidRDefault="003D37FE">
      <w:pPr>
        <w:pStyle w:val="Standard"/>
        <w:jc w:val="both"/>
      </w:pPr>
      <w:r>
        <w:rPr>
          <w:sz w:val="28"/>
          <w:szCs w:val="28"/>
          <w:u w:val="single"/>
        </w:rPr>
        <w:t>Objectifs pour 2016/17 :</w:t>
      </w:r>
    </w:p>
    <w:p w:rsidR="00D813E4" w:rsidRDefault="00D813E4">
      <w:pPr>
        <w:pStyle w:val="Standard"/>
        <w:jc w:val="both"/>
        <w:rPr>
          <w:sz w:val="24"/>
          <w:szCs w:val="24"/>
        </w:rPr>
      </w:pPr>
    </w:p>
    <w:p w:rsidR="00D813E4" w:rsidRDefault="003D37F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- Participer au cross de District qui aura lieu le 23/11/16 à Saint jean d’</w:t>
      </w:r>
      <w:proofErr w:type="spellStart"/>
      <w:r>
        <w:rPr>
          <w:sz w:val="24"/>
          <w:szCs w:val="24"/>
        </w:rPr>
        <w:t>Illac</w:t>
      </w:r>
      <w:proofErr w:type="spellEnd"/>
    </w:p>
    <w:p w:rsidR="00D813E4" w:rsidRDefault="003D37FE">
      <w:pPr>
        <w:pStyle w:val="Standard"/>
        <w:jc w:val="both"/>
      </w:pPr>
      <w:r>
        <w:rPr>
          <w:sz w:val="24"/>
          <w:szCs w:val="24"/>
        </w:rPr>
        <w:t>- Participation de 4 équipes au RAID des collèges e</w:t>
      </w:r>
      <w:r>
        <w:rPr>
          <w:sz w:val="24"/>
          <w:szCs w:val="24"/>
        </w:rPr>
        <w:t>n fin d’année (6</w:t>
      </w:r>
      <w:r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et 5</w:t>
      </w:r>
      <w:r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) à </w:t>
      </w:r>
      <w:proofErr w:type="spellStart"/>
      <w:r>
        <w:rPr>
          <w:sz w:val="24"/>
          <w:szCs w:val="24"/>
        </w:rPr>
        <w:t>Hostens</w:t>
      </w:r>
      <w:proofErr w:type="spellEnd"/>
    </w:p>
    <w:p w:rsidR="00D813E4" w:rsidRDefault="003D37F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- Renouveler la sortie de fin d’année si les finances le permettent.</w:t>
      </w:r>
    </w:p>
    <w:p w:rsidR="00D813E4" w:rsidRDefault="00D813E4">
      <w:pPr>
        <w:pStyle w:val="Standard"/>
        <w:jc w:val="both"/>
        <w:rPr>
          <w:sz w:val="24"/>
          <w:szCs w:val="24"/>
        </w:rPr>
      </w:pPr>
    </w:p>
    <w:p w:rsidR="00D813E4" w:rsidRDefault="00D813E4">
      <w:pPr>
        <w:pStyle w:val="Standard"/>
        <w:jc w:val="both"/>
        <w:rPr>
          <w:sz w:val="24"/>
          <w:szCs w:val="24"/>
        </w:rPr>
      </w:pPr>
    </w:p>
    <w:p w:rsidR="00D813E4" w:rsidRDefault="00D813E4">
      <w:pPr>
        <w:pStyle w:val="Standard"/>
        <w:jc w:val="both"/>
        <w:rPr>
          <w:sz w:val="24"/>
          <w:szCs w:val="24"/>
        </w:rPr>
      </w:pPr>
    </w:p>
    <w:p w:rsidR="00D813E4" w:rsidRDefault="003D37FE">
      <w:pPr>
        <w:pStyle w:val="Standard"/>
        <w:jc w:val="right"/>
      </w:pPr>
      <w:r>
        <w:rPr>
          <w:sz w:val="24"/>
          <w:szCs w:val="24"/>
        </w:rPr>
        <w:t xml:space="preserve">Mme </w:t>
      </w:r>
      <w:proofErr w:type="spellStart"/>
      <w:r>
        <w:rPr>
          <w:sz w:val="24"/>
          <w:szCs w:val="24"/>
        </w:rPr>
        <w:t>Neiss</w:t>
      </w:r>
      <w:proofErr w:type="spellEnd"/>
      <w:r>
        <w:rPr>
          <w:sz w:val="24"/>
          <w:szCs w:val="24"/>
        </w:rPr>
        <w:t>, secrétaire d'AS, novembre 2016.</w:t>
      </w:r>
    </w:p>
    <w:p w:rsidR="00D813E4" w:rsidRDefault="00D813E4">
      <w:pPr>
        <w:pStyle w:val="Standard"/>
        <w:jc w:val="right"/>
      </w:pPr>
    </w:p>
    <w:p w:rsidR="00D813E4" w:rsidRDefault="00D813E4">
      <w:pPr>
        <w:pStyle w:val="Standard"/>
        <w:rPr>
          <w:sz w:val="24"/>
          <w:szCs w:val="24"/>
          <w:u w:val="single"/>
        </w:rPr>
      </w:pPr>
    </w:p>
    <w:p w:rsidR="00D813E4" w:rsidRDefault="003D37FE">
      <w:pPr>
        <w:pStyle w:val="Standard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PIECES JOINTES</w:t>
      </w:r>
    </w:p>
    <w:p w:rsidR="00D813E4" w:rsidRDefault="00D813E4">
      <w:pPr>
        <w:pStyle w:val="Standard"/>
        <w:rPr>
          <w:sz w:val="24"/>
          <w:szCs w:val="24"/>
          <w:u w:val="single"/>
        </w:rPr>
      </w:pPr>
    </w:p>
    <w:p w:rsidR="00D813E4" w:rsidRDefault="00D813E4">
      <w:pPr>
        <w:pStyle w:val="Standard"/>
        <w:rPr>
          <w:sz w:val="24"/>
          <w:szCs w:val="24"/>
          <w:u w:val="single"/>
        </w:rPr>
      </w:pPr>
    </w:p>
    <w:p w:rsidR="00D813E4" w:rsidRDefault="00D813E4">
      <w:pPr>
        <w:pStyle w:val="Standard"/>
        <w:rPr>
          <w:sz w:val="24"/>
          <w:szCs w:val="24"/>
          <w:u w:val="single"/>
        </w:rPr>
      </w:pPr>
    </w:p>
    <w:p w:rsidR="00D813E4" w:rsidRDefault="003D37FE">
      <w:pPr>
        <w:pStyle w:val="Standard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BILAN ASSOCIATION SPORTIVE 2015/2016</w:t>
      </w:r>
    </w:p>
    <w:p w:rsidR="00D813E4" w:rsidRDefault="003D37FE">
      <w:pPr>
        <w:pStyle w:val="Standard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Collège CAPEYRON</w:t>
      </w:r>
    </w:p>
    <w:p w:rsidR="00D813E4" w:rsidRDefault="00D813E4">
      <w:pPr>
        <w:pStyle w:val="Standard"/>
        <w:jc w:val="center"/>
        <w:rPr>
          <w:b/>
          <w:bCs/>
          <w:sz w:val="44"/>
          <w:szCs w:val="44"/>
        </w:rPr>
      </w:pPr>
    </w:p>
    <w:p w:rsidR="00D813E4" w:rsidRDefault="00D813E4">
      <w:pPr>
        <w:pStyle w:val="Standard"/>
        <w:jc w:val="center"/>
        <w:rPr>
          <w:b/>
          <w:bCs/>
          <w:sz w:val="28"/>
          <w:szCs w:val="28"/>
        </w:rPr>
      </w:pPr>
    </w:p>
    <w:p w:rsidR="00D813E4" w:rsidRDefault="003D37F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Bilan AS </w:t>
      </w:r>
      <w:r>
        <w:rPr>
          <w:b/>
          <w:bCs/>
          <w:sz w:val="32"/>
          <w:szCs w:val="32"/>
        </w:rPr>
        <w:t>Badminton</w:t>
      </w:r>
    </w:p>
    <w:p w:rsidR="00D813E4" w:rsidRDefault="00D813E4">
      <w:pPr>
        <w:pStyle w:val="Standard"/>
        <w:jc w:val="center"/>
        <w:rPr>
          <w:b/>
          <w:bCs/>
          <w:sz w:val="28"/>
          <w:szCs w:val="28"/>
        </w:rPr>
      </w:pPr>
    </w:p>
    <w:p w:rsidR="00D813E4" w:rsidRDefault="003D37FE">
      <w:r>
        <w:rPr>
          <w:b/>
          <w:bCs/>
          <w:u w:val="single"/>
        </w:rPr>
        <w:t>Effectif</w:t>
      </w:r>
      <w:r>
        <w:rPr>
          <w:bCs/>
        </w:rPr>
        <w:t>: 40 licenciés</w:t>
      </w:r>
    </w:p>
    <w:p w:rsidR="00D813E4" w:rsidRDefault="003D37FE">
      <w:pPr>
        <w:rPr>
          <w:bCs/>
        </w:rPr>
      </w:pPr>
      <w:r>
        <w:rPr>
          <w:bCs/>
        </w:rPr>
        <w:t>- 11 benjamines</w:t>
      </w:r>
    </w:p>
    <w:p w:rsidR="00D813E4" w:rsidRDefault="003D37FE">
      <w:pPr>
        <w:rPr>
          <w:bCs/>
        </w:rPr>
      </w:pPr>
      <w:r>
        <w:rPr>
          <w:bCs/>
        </w:rPr>
        <w:t>- 10 benjamins</w:t>
      </w:r>
    </w:p>
    <w:p w:rsidR="00D813E4" w:rsidRDefault="003D37FE">
      <w:pPr>
        <w:rPr>
          <w:bCs/>
        </w:rPr>
      </w:pPr>
      <w:r>
        <w:rPr>
          <w:bCs/>
        </w:rPr>
        <w:t>- 9 minimes garçons</w:t>
      </w:r>
    </w:p>
    <w:p w:rsidR="00D813E4" w:rsidRDefault="003D37FE">
      <w:pPr>
        <w:rPr>
          <w:bCs/>
        </w:rPr>
      </w:pPr>
      <w:r>
        <w:rPr>
          <w:bCs/>
        </w:rPr>
        <w:t xml:space="preserve">- 10 minimes filles </w:t>
      </w:r>
    </w:p>
    <w:p w:rsidR="00D813E4" w:rsidRDefault="00D813E4">
      <w:pPr>
        <w:rPr>
          <w:bCs/>
        </w:rPr>
      </w:pPr>
    </w:p>
    <w:p w:rsidR="00D813E4" w:rsidRDefault="003D37FE">
      <w:r>
        <w:rPr>
          <w:b/>
          <w:bCs/>
          <w:u w:val="single"/>
        </w:rPr>
        <w:t>Entrainements</w:t>
      </w:r>
      <w:r>
        <w:rPr>
          <w:bCs/>
        </w:rPr>
        <w:t>:</w:t>
      </w:r>
    </w:p>
    <w:p w:rsidR="00D813E4" w:rsidRDefault="00D813E4">
      <w:pPr>
        <w:rPr>
          <w:bCs/>
        </w:rPr>
      </w:pPr>
    </w:p>
    <w:p w:rsidR="00D813E4" w:rsidRDefault="003D37FE">
      <w:pPr>
        <w:rPr>
          <w:bCs/>
        </w:rPr>
      </w:pPr>
      <w:r>
        <w:rPr>
          <w:bCs/>
        </w:rPr>
        <w:t>Ils ont lieu le mercredi après-midi de 14h à 16h30 au gymnase du collège. Tous les élèves ne participent pas aux compétitions.</w:t>
      </w:r>
    </w:p>
    <w:p w:rsidR="00D813E4" w:rsidRDefault="00D813E4">
      <w:pPr>
        <w:jc w:val="center"/>
        <w:rPr>
          <w:b/>
          <w:bCs/>
        </w:rPr>
      </w:pPr>
    </w:p>
    <w:p w:rsidR="00D813E4" w:rsidRDefault="003D37FE">
      <w:pPr>
        <w:spacing w:before="100" w:after="100"/>
      </w:pPr>
      <w:r>
        <w:rPr>
          <w:b/>
          <w:u w:val="single"/>
        </w:rPr>
        <w:t>Championnat par équipe d'établissement</w:t>
      </w:r>
      <w:r>
        <w:t>:</w:t>
      </w:r>
    </w:p>
    <w:p w:rsidR="00D813E4" w:rsidRDefault="003D37FE">
      <w:pPr>
        <w:spacing w:before="100" w:after="100"/>
      </w:pPr>
      <w:r>
        <w:t>- 3 équipes de benjamins engagées sur compétitions de district. 1 équipe est allée jusqu’aux championnats d’académie (3</w:t>
      </w:r>
      <w:r>
        <w:rPr>
          <w:vertAlign w:val="superscript"/>
        </w:rPr>
        <w:t>ème</w:t>
      </w:r>
      <w:r>
        <w:t>)</w:t>
      </w:r>
    </w:p>
    <w:p w:rsidR="00D813E4" w:rsidRDefault="003D37FE">
      <w:pPr>
        <w:spacing w:before="100" w:after="100"/>
      </w:pPr>
      <w:r>
        <w:t>- 2 équipes de minimes ont participé aux compétitions de district.</w:t>
      </w:r>
    </w:p>
    <w:p w:rsidR="00D813E4" w:rsidRDefault="00D813E4"/>
    <w:p w:rsidR="00D813E4" w:rsidRDefault="003D37FE">
      <w:r>
        <w:rPr>
          <w:b/>
          <w:u w:val="single"/>
        </w:rPr>
        <w:t xml:space="preserve">Championnat de </w:t>
      </w:r>
      <w:proofErr w:type="spellStart"/>
      <w:r>
        <w:rPr>
          <w:b/>
          <w:u w:val="single"/>
        </w:rPr>
        <w:t>bad</w:t>
      </w:r>
      <w:proofErr w:type="spellEnd"/>
      <w:r>
        <w:rPr>
          <w:b/>
          <w:u w:val="single"/>
        </w:rPr>
        <w:t xml:space="preserve"> à 2</w:t>
      </w:r>
      <w:r>
        <w:t>:</w:t>
      </w:r>
      <w:r>
        <w:br/>
      </w:r>
      <w:r>
        <w:t xml:space="preserve">- 3 équipes de benjamines sur championnats de district      </w:t>
      </w:r>
    </w:p>
    <w:p w:rsidR="00D813E4" w:rsidRDefault="003D37FE">
      <w:r>
        <w:t xml:space="preserve">  </w:t>
      </w:r>
      <w:proofErr w:type="gramStart"/>
      <w:r>
        <w:t>et</w:t>
      </w:r>
      <w:proofErr w:type="gramEnd"/>
      <w:r>
        <w:t xml:space="preserve"> une a fini 6</w:t>
      </w:r>
      <w:r>
        <w:rPr>
          <w:vertAlign w:val="superscript"/>
        </w:rPr>
        <w:t>ème</w:t>
      </w:r>
      <w:r>
        <w:t xml:space="preserve"> aux départementaux.</w:t>
      </w:r>
    </w:p>
    <w:p w:rsidR="00D813E4" w:rsidRDefault="003D37FE">
      <w:r>
        <w:t xml:space="preserve">- 3 équipes de benjamins ont participé aux compétitions de district   </w:t>
      </w:r>
    </w:p>
    <w:p w:rsidR="00D813E4" w:rsidRDefault="003D37FE">
      <w:r>
        <w:t xml:space="preserve">  </w:t>
      </w:r>
      <w:proofErr w:type="gramStart"/>
      <w:r>
        <w:t>et</w:t>
      </w:r>
      <w:proofErr w:type="gramEnd"/>
      <w:r>
        <w:t xml:space="preserve"> une a fini 7ème aux départementaux.</w:t>
      </w:r>
    </w:p>
    <w:p w:rsidR="00D813E4" w:rsidRDefault="003D37FE">
      <w:r>
        <w:t>- 2 équipes de minimes garçons ont partici</w:t>
      </w:r>
      <w:r>
        <w:t xml:space="preserve">pé aux compétitions de </w:t>
      </w:r>
    </w:p>
    <w:p w:rsidR="00D813E4" w:rsidRDefault="003D37FE">
      <w:r>
        <w:t xml:space="preserve">  </w:t>
      </w:r>
      <w:proofErr w:type="gramStart"/>
      <w:r>
        <w:t>district</w:t>
      </w:r>
      <w:proofErr w:type="gramEnd"/>
      <w:r>
        <w:t xml:space="preserve"> </w:t>
      </w:r>
    </w:p>
    <w:p w:rsidR="00D813E4" w:rsidRDefault="003D37FE">
      <w:r>
        <w:t xml:space="preserve">- 2 équipes de minimes filles a participé aux compétitions de </w:t>
      </w:r>
    </w:p>
    <w:p w:rsidR="00D813E4" w:rsidRDefault="003D37FE">
      <w:r>
        <w:t xml:space="preserve">  </w:t>
      </w:r>
      <w:proofErr w:type="gramStart"/>
      <w:r>
        <w:t>district</w:t>
      </w:r>
      <w:proofErr w:type="gramEnd"/>
      <w:r>
        <w:t xml:space="preserve"> et une est allée jusqu’aux départementaux (11ème)</w:t>
      </w:r>
    </w:p>
    <w:p w:rsidR="00D813E4" w:rsidRDefault="00D813E4">
      <w:pPr>
        <w:pStyle w:val="Standard"/>
        <w:rPr>
          <w:b/>
          <w:bCs/>
        </w:rPr>
      </w:pPr>
    </w:p>
    <w:p w:rsidR="00D813E4" w:rsidRDefault="00D813E4">
      <w:pPr>
        <w:pStyle w:val="Standard"/>
        <w:rPr>
          <w:b/>
          <w:bCs/>
        </w:rPr>
      </w:pPr>
    </w:p>
    <w:p w:rsidR="00D813E4" w:rsidRDefault="003D37F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Bilan AS Tennis de table</w:t>
      </w:r>
    </w:p>
    <w:p w:rsidR="00D813E4" w:rsidRDefault="00D813E4">
      <w:pPr>
        <w:pStyle w:val="Standard"/>
      </w:pPr>
    </w:p>
    <w:p w:rsidR="00D813E4" w:rsidRDefault="00D813E4">
      <w:pPr>
        <w:pStyle w:val="Standard"/>
      </w:pPr>
    </w:p>
    <w:p w:rsidR="00D813E4" w:rsidRDefault="003D37FE">
      <w:pPr>
        <w:pStyle w:val="Standard"/>
      </w:pPr>
      <w:r>
        <w:rPr>
          <w:bCs/>
          <w:u w:val="single"/>
        </w:rPr>
        <w:t>Effectif</w:t>
      </w:r>
      <w:r>
        <w:rPr>
          <w:bCs/>
        </w:rPr>
        <w:t xml:space="preserve">: 30 licenciés (entraînement le lundi midi de 12h30 à </w:t>
      </w:r>
      <w:r>
        <w:rPr>
          <w:bCs/>
        </w:rPr>
        <w:t>13h30)</w:t>
      </w:r>
    </w:p>
    <w:p w:rsidR="00D813E4" w:rsidRDefault="00D813E4">
      <w:pPr>
        <w:pStyle w:val="Standard"/>
        <w:rPr>
          <w:b/>
        </w:rPr>
      </w:pPr>
    </w:p>
    <w:p w:rsidR="00D813E4" w:rsidRDefault="003D37FE">
      <w:pPr>
        <w:pStyle w:val="Standard"/>
        <w:rPr>
          <w:b/>
        </w:rPr>
      </w:pPr>
      <w:r>
        <w:rPr>
          <w:b/>
        </w:rPr>
        <w:t>Participation de 11 élèves à la journée de qualification district pour les départementaux.</w:t>
      </w:r>
    </w:p>
    <w:p w:rsidR="00D813E4" w:rsidRDefault="00D813E4">
      <w:pPr>
        <w:pStyle w:val="Standard"/>
        <w:rPr>
          <w:b/>
        </w:rPr>
      </w:pPr>
    </w:p>
    <w:p w:rsidR="00D813E4" w:rsidRDefault="003D37FE">
      <w:pPr>
        <w:pStyle w:val="Standard"/>
      </w:pPr>
      <w:r>
        <w:rPr>
          <w:u w:val="single"/>
        </w:rPr>
        <w:t>Résultats aux départementaux </w:t>
      </w:r>
      <w:proofErr w:type="gramStart"/>
      <w:r>
        <w:t>:  Champion</w:t>
      </w:r>
      <w:proofErr w:type="gramEnd"/>
      <w:r>
        <w:t xml:space="preserve"> départemental en benjamin 1 et 15</w:t>
      </w:r>
      <w:r>
        <w:rPr>
          <w:vertAlign w:val="superscript"/>
        </w:rPr>
        <w:t>ème</w:t>
      </w:r>
      <w:r>
        <w:t xml:space="preserve"> en benjamins 1 et 5</w:t>
      </w:r>
      <w:r>
        <w:rPr>
          <w:vertAlign w:val="superscript"/>
        </w:rPr>
        <w:t>ème</w:t>
      </w:r>
      <w:r>
        <w:t xml:space="preserve"> , 12</w:t>
      </w:r>
      <w:r>
        <w:rPr>
          <w:vertAlign w:val="superscript"/>
        </w:rPr>
        <w:t>ème</w:t>
      </w:r>
      <w:r>
        <w:t>, 32</w:t>
      </w:r>
      <w:r>
        <w:rPr>
          <w:vertAlign w:val="superscript"/>
        </w:rPr>
        <w:t>ème</w:t>
      </w:r>
      <w:r>
        <w:t xml:space="preserve"> en benjamins 2.</w:t>
      </w:r>
    </w:p>
    <w:p w:rsidR="00D813E4" w:rsidRDefault="003D37FE">
      <w:pPr>
        <w:pStyle w:val="Standard"/>
      </w:pPr>
      <w:r>
        <w:rPr>
          <w:bCs/>
        </w:rPr>
        <w:t xml:space="preserve">Equipe départementale : </w:t>
      </w:r>
      <w:r>
        <w:rPr>
          <w:bCs/>
        </w:rPr>
        <w:t>5</w:t>
      </w:r>
      <w:r>
        <w:rPr>
          <w:bCs/>
          <w:vertAlign w:val="superscript"/>
        </w:rPr>
        <w:t>ème</w:t>
      </w:r>
      <w:r>
        <w:rPr>
          <w:bCs/>
        </w:rPr>
        <w:t xml:space="preserve"> open benjamins</w:t>
      </w:r>
    </w:p>
    <w:p w:rsidR="00D813E4" w:rsidRDefault="00D813E4">
      <w:pPr>
        <w:pStyle w:val="Standard"/>
      </w:pPr>
    </w:p>
    <w:p w:rsidR="00D813E4" w:rsidRDefault="00D813E4">
      <w:pPr>
        <w:pStyle w:val="Standard"/>
      </w:pPr>
    </w:p>
    <w:p w:rsidR="00D813E4" w:rsidRDefault="00D813E4">
      <w:pPr>
        <w:pStyle w:val="Standard"/>
      </w:pPr>
    </w:p>
    <w:p w:rsidR="00D813E4" w:rsidRDefault="003D37F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Bilan AS Basket-ball</w:t>
      </w:r>
    </w:p>
    <w:p w:rsidR="00D813E4" w:rsidRDefault="00D813E4">
      <w:pPr>
        <w:pStyle w:val="Standard"/>
        <w:rPr>
          <w:b/>
          <w:sz w:val="32"/>
          <w:szCs w:val="32"/>
        </w:rPr>
      </w:pPr>
    </w:p>
    <w:p w:rsidR="00D813E4" w:rsidRDefault="003D37FE">
      <w:pPr>
        <w:pStyle w:val="Standard"/>
      </w:pPr>
      <w:r>
        <w:rPr>
          <w:bCs/>
          <w:u w:val="single"/>
        </w:rPr>
        <w:t>Effectif</w:t>
      </w:r>
      <w:r>
        <w:rPr>
          <w:bCs/>
        </w:rPr>
        <w:t>: 18 licenciés (entraînement le jeudi midi de 12h30 à 13h30)</w:t>
      </w:r>
    </w:p>
    <w:p w:rsidR="00D813E4" w:rsidRDefault="00D813E4">
      <w:pPr>
        <w:pStyle w:val="Standard"/>
      </w:pPr>
    </w:p>
    <w:p w:rsidR="00D813E4" w:rsidRDefault="003D37FE">
      <w:pPr>
        <w:pStyle w:val="Standard"/>
      </w:pPr>
      <w:r>
        <w:t>Participation à une journée de qualification dans le district avec 2 équipes de benjamins et 1 de benjamines</w:t>
      </w:r>
    </w:p>
    <w:p w:rsidR="00D813E4" w:rsidRDefault="003D37FE">
      <w:pPr>
        <w:pStyle w:val="Standard"/>
      </w:pPr>
      <w:r>
        <w:t xml:space="preserve">Qualification pour les zones </w:t>
      </w:r>
      <w:r>
        <w:t>d’une équipe benjamin et une équipe benjamines.</w:t>
      </w:r>
    </w:p>
    <w:p w:rsidR="00D813E4" w:rsidRDefault="003D37FE">
      <w:pPr>
        <w:pStyle w:val="Standard"/>
      </w:pPr>
      <w:r>
        <w:t>5ème en zone pour les benjamins.</w:t>
      </w:r>
    </w:p>
    <w:p w:rsidR="00D813E4" w:rsidRDefault="00D813E4">
      <w:pPr>
        <w:pStyle w:val="Standard"/>
      </w:pPr>
    </w:p>
    <w:p w:rsidR="00D813E4" w:rsidRDefault="003D37FE">
      <w:pPr>
        <w:pStyle w:val="Standard"/>
      </w:pPr>
      <w:r>
        <w:t xml:space="preserve">Participation au RAID </w:t>
      </w:r>
      <w:proofErr w:type="spellStart"/>
      <w:r>
        <w:t>hostens</w:t>
      </w:r>
      <w:proofErr w:type="spellEnd"/>
      <w:r>
        <w:t xml:space="preserve"> de 4 équipes</w:t>
      </w:r>
    </w:p>
    <w:p w:rsidR="00D813E4" w:rsidRDefault="003D37FE">
      <w:pPr>
        <w:pStyle w:val="Standard"/>
        <w:rPr>
          <w:bCs/>
        </w:rPr>
      </w:pPr>
      <w:r>
        <w:rPr>
          <w:bCs/>
        </w:rPr>
        <w:t>Journée de clôture à l’</w:t>
      </w:r>
      <w:proofErr w:type="spellStart"/>
      <w:r>
        <w:rPr>
          <w:bCs/>
        </w:rPr>
        <w:t>acrobranche</w:t>
      </w:r>
      <w:proofErr w:type="spellEnd"/>
    </w:p>
    <w:p w:rsidR="00D813E4" w:rsidRDefault="00D813E4">
      <w:pPr>
        <w:pStyle w:val="Standard"/>
      </w:pPr>
    </w:p>
    <w:p w:rsidR="00D813E4" w:rsidRDefault="00D813E4">
      <w:pPr>
        <w:pStyle w:val="Standard"/>
        <w:rPr>
          <w:b/>
        </w:rPr>
      </w:pPr>
    </w:p>
    <w:p w:rsidR="00D813E4" w:rsidRDefault="00D813E4">
      <w:pPr>
        <w:pStyle w:val="Standard"/>
        <w:rPr>
          <w:b/>
        </w:rPr>
      </w:pPr>
    </w:p>
    <w:p w:rsidR="00D813E4" w:rsidRDefault="003D37F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Bilan AS Futsal</w:t>
      </w:r>
    </w:p>
    <w:p w:rsidR="00D813E4" w:rsidRDefault="00D813E4">
      <w:pPr>
        <w:pStyle w:val="Standard"/>
        <w:jc w:val="center"/>
        <w:rPr>
          <w:b/>
          <w:bCs/>
          <w:sz w:val="32"/>
          <w:szCs w:val="32"/>
        </w:rPr>
      </w:pPr>
    </w:p>
    <w:p w:rsidR="00D813E4" w:rsidRDefault="003D37FE">
      <w:pPr>
        <w:pStyle w:val="Standard"/>
        <w:widowControl w:val="0"/>
        <w:rPr>
          <w:u w:val="single"/>
        </w:rPr>
      </w:pPr>
      <w:r>
        <w:rPr>
          <w:u w:val="single"/>
        </w:rPr>
        <w:t>Effectifs :</w:t>
      </w:r>
    </w:p>
    <w:p w:rsidR="00D813E4" w:rsidRDefault="00D813E4">
      <w:pPr>
        <w:pStyle w:val="Standard"/>
      </w:pPr>
    </w:p>
    <w:p w:rsidR="00D813E4" w:rsidRDefault="003D37FE">
      <w:pPr>
        <w:pStyle w:val="Standard"/>
      </w:pPr>
      <w:r>
        <w:t>28 inscrits dont :</w:t>
      </w:r>
    </w:p>
    <w:p w:rsidR="00D813E4" w:rsidRDefault="003D37FE">
      <w:pPr>
        <w:pStyle w:val="Standard"/>
      </w:pPr>
      <w:r>
        <w:t>5 minimes</w:t>
      </w:r>
    </w:p>
    <w:p w:rsidR="00D813E4" w:rsidRDefault="003D37FE">
      <w:pPr>
        <w:pStyle w:val="Standard"/>
      </w:pPr>
      <w:r>
        <w:t>17 benjamins</w:t>
      </w:r>
    </w:p>
    <w:p w:rsidR="00D813E4" w:rsidRDefault="003D37FE">
      <w:pPr>
        <w:pStyle w:val="Standard"/>
      </w:pPr>
      <w:r>
        <w:t>6 benjamines</w:t>
      </w:r>
    </w:p>
    <w:p w:rsidR="00D813E4" w:rsidRDefault="00D813E4">
      <w:pPr>
        <w:pStyle w:val="Standard"/>
      </w:pPr>
    </w:p>
    <w:p w:rsidR="00D813E4" w:rsidRDefault="003D37FE">
      <w:pPr>
        <w:pStyle w:val="Standard"/>
        <w:widowControl w:val="0"/>
        <w:rPr>
          <w:u w:val="single"/>
        </w:rPr>
      </w:pPr>
      <w:r>
        <w:rPr>
          <w:u w:val="single"/>
        </w:rPr>
        <w:t>Entraînements :</w:t>
      </w:r>
    </w:p>
    <w:p w:rsidR="00D813E4" w:rsidRDefault="00D813E4">
      <w:pPr>
        <w:pStyle w:val="Standard"/>
      </w:pPr>
    </w:p>
    <w:p w:rsidR="00D813E4" w:rsidRDefault="003D37FE">
      <w:pPr>
        <w:pStyle w:val="Standard"/>
      </w:pPr>
      <w:r>
        <w:t>Mardi et vendredi de 12h30 à 13h25.</w:t>
      </w:r>
    </w:p>
    <w:p w:rsidR="00D813E4" w:rsidRDefault="00D813E4">
      <w:pPr>
        <w:pStyle w:val="Standard"/>
      </w:pPr>
    </w:p>
    <w:p w:rsidR="00D813E4" w:rsidRDefault="003D37FE">
      <w:pPr>
        <w:pStyle w:val="Standard"/>
        <w:widowControl w:val="0"/>
        <w:rPr>
          <w:u w:val="single"/>
        </w:rPr>
      </w:pPr>
      <w:r>
        <w:rPr>
          <w:u w:val="single"/>
        </w:rPr>
        <w:t>Compétitions :</w:t>
      </w:r>
    </w:p>
    <w:p w:rsidR="00D813E4" w:rsidRDefault="00D813E4">
      <w:pPr>
        <w:pStyle w:val="Standard"/>
        <w:rPr>
          <w:u w:val="single"/>
        </w:rPr>
      </w:pPr>
    </w:p>
    <w:p w:rsidR="00D813E4" w:rsidRDefault="003D37FE">
      <w:pPr>
        <w:pStyle w:val="Standard"/>
      </w:pPr>
      <w:r>
        <w:t xml:space="preserve">1 équipe de benjamins </w:t>
      </w:r>
      <w:proofErr w:type="spellStart"/>
      <w:r>
        <w:t>à</w:t>
      </w:r>
      <w:proofErr w:type="spellEnd"/>
      <w:r>
        <w:t xml:space="preserve"> participé sur le niveau district et à atteint la 2ème phase des </w:t>
      </w:r>
      <w:proofErr w:type="gramStart"/>
      <w:r>
        <w:t>interdistrict</w:t>
      </w:r>
      <w:proofErr w:type="gramEnd"/>
      <w:r>
        <w:t xml:space="preserve"> (4ème).</w:t>
      </w:r>
    </w:p>
    <w:p w:rsidR="00D813E4" w:rsidRDefault="00D813E4">
      <w:pPr>
        <w:pStyle w:val="Standard"/>
      </w:pPr>
    </w:p>
    <w:p w:rsidR="00D813E4" w:rsidRDefault="003D37FE">
      <w:pPr>
        <w:pStyle w:val="Standard"/>
      </w:pPr>
      <w:r>
        <w:t>Pas d'équipe minime cette année, tous inscrits en club, leurs matchs sont p</w:t>
      </w:r>
      <w:r>
        <w:t>lus importants que les compétitions UNSS auxquelles ils ne souhaitent pas participer.</w:t>
      </w:r>
    </w:p>
    <w:p w:rsidR="00D813E4" w:rsidRDefault="003D37FE">
      <w:pPr>
        <w:pStyle w:val="Standard"/>
      </w:pPr>
      <w:r>
        <w:t>Une équipe a participé au Raid des collèges</w:t>
      </w:r>
    </w:p>
    <w:p w:rsidR="00D813E4" w:rsidRDefault="00D813E4">
      <w:pPr>
        <w:pStyle w:val="Standard"/>
        <w:rPr>
          <w:b/>
        </w:rPr>
      </w:pPr>
    </w:p>
    <w:p w:rsidR="00D813E4" w:rsidRDefault="00D813E4">
      <w:pPr>
        <w:pStyle w:val="Standard"/>
        <w:rPr>
          <w:b/>
        </w:rPr>
      </w:pPr>
    </w:p>
    <w:p w:rsidR="00D813E4" w:rsidRDefault="003D37F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RAID DES COLLEGES</w:t>
      </w:r>
    </w:p>
    <w:p w:rsidR="00D813E4" w:rsidRDefault="00D813E4">
      <w:pPr>
        <w:pStyle w:val="Standard"/>
        <w:rPr>
          <w:b/>
        </w:rPr>
      </w:pPr>
    </w:p>
    <w:p w:rsidR="00D813E4" w:rsidRDefault="003D37FE">
      <w:pPr>
        <w:pStyle w:val="Standard"/>
      </w:pPr>
      <w:r>
        <w:t xml:space="preserve">Participation de  4 équipes.  </w:t>
      </w:r>
    </w:p>
    <w:p w:rsidR="00D813E4" w:rsidRDefault="00D813E4"/>
    <w:p w:rsidR="00D813E4" w:rsidRDefault="00D813E4"/>
    <w:p w:rsidR="00D813E4" w:rsidRDefault="00D813E4">
      <w:pPr>
        <w:pStyle w:val="Standard"/>
      </w:pPr>
    </w:p>
    <w:p w:rsidR="00D813E4" w:rsidRDefault="003D37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b/>
          <w:bCs/>
          <w:sz w:val="32"/>
          <w:szCs w:val="32"/>
        </w:rPr>
        <w:t>SORTIE DE FIN D’ANNEE</w:t>
      </w:r>
    </w:p>
    <w:p w:rsidR="00D813E4" w:rsidRDefault="00D813E4">
      <w:pPr>
        <w:rPr>
          <w:bCs/>
          <w:sz w:val="32"/>
          <w:szCs w:val="32"/>
        </w:rPr>
      </w:pPr>
    </w:p>
    <w:p w:rsidR="00D813E4" w:rsidRDefault="003D37FE">
      <w:pPr>
        <w:rPr>
          <w:bCs/>
        </w:rPr>
        <w:sectPr w:rsidR="00D813E4">
          <w:pgSz w:w="11906" w:h="16838"/>
          <w:pgMar w:top="720" w:right="720" w:bottom="426" w:left="720" w:header="720" w:footer="720" w:gutter="0"/>
          <w:cols w:space="720"/>
        </w:sectPr>
      </w:pPr>
      <w:r>
        <w:rPr>
          <w:bCs/>
        </w:rPr>
        <w:t xml:space="preserve">59 élèves ont participé à la Journée </w:t>
      </w:r>
      <w:r>
        <w:rPr>
          <w:bCs/>
        </w:rPr>
        <w:t xml:space="preserve">« accrobranches » à </w:t>
      </w:r>
      <w:proofErr w:type="spellStart"/>
      <w:r>
        <w:rPr>
          <w:bCs/>
        </w:rPr>
        <w:t>Tepacap</w:t>
      </w:r>
      <w:proofErr w:type="spellEnd"/>
      <w:r>
        <w:rPr>
          <w:bCs/>
        </w:rPr>
        <w:t xml:space="preserve"> sur le site de Mérignac Décathlon. Pique-nique sur place et goûter de fin de saison offert.</w:t>
      </w:r>
    </w:p>
    <w:p w:rsidR="00D813E4" w:rsidRDefault="00D813E4">
      <w:pPr>
        <w:pStyle w:val="Standard"/>
      </w:pPr>
    </w:p>
    <w:p w:rsidR="00D813E4" w:rsidRDefault="00D813E4">
      <w:pPr>
        <w:pStyle w:val="Standard"/>
      </w:pPr>
    </w:p>
    <w:p w:rsidR="00D813E4" w:rsidRDefault="003D37FE">
      <w:pPr>
        <w:pStyle w:val="Standard"/>
      </w:pPr>
      <w:r>
        <w:rPr>
          <w:b/>
          <w:bCs/>
          <w:sz w:val="32"/>
          <w:szCs w:val="32"/>
        </w:rPr>
        <w:t>II/ BILAN FINANCIER COLLEGE CAPEYRON 2015-2016</w:t>
      </w:r>
    </w:p>
    <w:p w:rsidR="00D813E4" w:rsidRDefault="00D813E4">
      <w:pPr>
        <w:pStyle w:val="Standard"/>
      </w:pPr>
    </w:p>
    <w:p w:rsidR="00D813E4" w:rsidRDefault="00D813E4">
      <w:pPr>
        <w:pStyle w:val="Standarduser"/>
      </w:pPr>
    </w:p>
    <w:p w:rsidR="00D813E4" w:rsidRDefault="00D813E4">
      <w:pPr>
        <w:pStyle w:val="Standarduser"/>
      </w:pPr>
    </w:p>
    <w:tbl>
      <w:tblPr>
        <w:tblW w:w="9630" w:type="dxa"/>
        <w:tblInd w:w="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2"/>
        <w:gridCol w:w="1353"/>
        <w:gridCol w:w="3534"/>
        <w:gridCol w:w="1281"/>
      </w:tblGrid>
      <w:tr w:rsidR="00D813E4">
        <w:tblPrEx>
          <w:tblCellMar>
            <w:top w:w="0" w:type="dxa"/>
            <w:bottom w:w="0" w:type="dxa"/>
          </w:tblCellMar>
        </w:tblPrEx>
        <w:tc>
          <w:tcPr>
            <w:tcW w:w="34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3D37FE">
            <w:pPr>
              <w:pStyle w:val="TableContents"/>
              <w:spacing w:line="276" w:lineRule="auto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DEPENSES</w:t>
            </w:r>
          </w:p>
        </w:tc>
        <w:tc>
          <w:tcPr>
            <w:tcW w:w="1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D813E4">
            <w:pPr>
              <w:pStyle w:val="TableContents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3D37FE">
            <w:pPr>
              <w:pStyle w:val="TableContents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RECETTES</w:t>
            </w:r>
          </w:p>
        </w:tc>
        <w:tc>
          <w:tcPr>
            <w:tcW w:w="1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D813E4">
            <w:pPr>
              <w:pStyle w:val="TableContents"/>
              <w:spacing w:line="276" w:lineRule="auto"/>
              <w:rPr>
                <w:lang w:eastAsia="en-US"/>
              </w:rPr>
            </w:pPr>
          </w:p>
        </w:tc>
      </w:tr>
      <w:tr w:rsidR="00D813E4">
        <w:tblPrEx>
          <w:tblCellMar>
            <w:top w:w="0" w:type="dxa"/>
            <w:bottom w:w="0" w:type="dxa"/>
          </w:tblCellMar>
        </w:tblPrEx>
        <w:tc>
          <w:tcPr>
            <w:tcW w:w="34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3D37FE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Affiliation régionale</w:t>
            </w:r>
          </w:p>
        </w:tc>
        <w:tc>
          <w:tcPr>
            <w:tcW w:w="1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3D37FE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16 €</w:t>
            </w:r>
          </w:p>
        </w:tc>
        <w:tc>
          <w:tcPr>
            <w:tcW w:w="35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3D37FE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Cotisations</w:t>
            </w:r>
          </w:p>
        </w:tc>
        <w:tc>
          <w:tcPr>
            <w:tcW w:w="128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3D37FE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2858 €</w:t>
            </w:r>
          </w:p>
        </w:tc>
      </w:tr>
      <w:tr w:rsidR="00D813E4">
        <w:tblPrEx>
          <w:tblCellMar>
            <w:top w:w="0" w:type="dxa"/>
            <w:bottom w:w="0" w:type="dxa"/>
          </w:tblCellMar>
        </w:tblPrEx>
        <w:tc>
          <w:tcPr>
            <w:tcW w:w="34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3D37FE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Adhésion UNSS</w:t>
            </w:r>
          </w:p>
        </w:tc>
        <w:tc>
          <w:tcPr>
            <w:tcW w:w="1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3D37FE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  <w:r>
              <w:rPr>
                <w:lang w:eastAsia="en-US"/>
              </w:rPr>
              <w:t xml:space="preserve"> €</w:t>
            </w:r>
          </w:p>
        </w:tc>
        <w:tc>
          <w:tcPr>
            <w:tcW w:w="35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3D37FE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Subvention municipale</w:t>
            </w:r>
          </w:p>
        </w:tc>
        <w:tc>
          <w:tcPr>
            <w:tcW w:w="128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3D37FE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500 € </w:t>
            </w:r>
          </w:p>
        </w:tc>
      </w:tr>
      <w:tr w:rsidR="00D813E4">
        <w:tblPrEx>
          <w:tblCellMar>
            <w:top w:w="0" w:type="dxa"/>
            <w:bottom w:w="0" w:type="dxa"/>
          </w:tblCellMar>
        </w:tblPrEx>
        <w:tc>
          <w:tcPr>
            <w:tcW w:w="34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3D37FE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Prélèvement UNSS</w:t>
            </w:r>
          </w:p>
        </w:tc>
        <w:tc>
          <w:tcPr>
            <w:tcW w:w="1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3D37FE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1463.16 €</w:t>
            </w:r>
          </w:p>
        </w:tc>
        <w:tc>
          <w:tcPr>
            <w:tcW w:w="35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D813E4">
            <w:pPr>
              <w:pStyle w:val="TableContents"/>
              <w:spacing w:line="276" w:lineRule="auto"/>
              <w:rPr>
                <w:lang w:eastAsia="en-US"/>
              </w:rPr>
            </w:pPr>
          </w:p>
        </w:tc>
        <w:tc>
          <w:tcPr>
            <w:tcW w:w="128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D813E4">
            <w:pPr>
              <w:pStyle w:val="TableContents"/>
              <w:spacing w:line="276" w:lineRule="auto"/>
              <w:rPr>
                <w:lang w:eastAsia="en-US"/>
              </w:rPr>
            </w:pPr>
          </w:p>
        </w:tc>
      </w:tr>
      <w:tr w:rsidR="00D813E4">
        <w:tblPrEx>
          <w:tblCellMar>
            <w:top w:w="0" w:type="dxa"/>
            <w:bottom w:w="0" w:type="dxa"/>
          </w:tblCellMar>
        </w:tblPrEx>
        <w:tc>
          <w:tcPr>
            <w:tcW w:w="34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3D37FE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Assurance (MAIF)</w:t>
            </w:r>
          </w:p>
        </w:tc>
        <w:tc>
          <w:tcPr>
            <w:tcW w:w="1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3D37FE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68.92 €</w:t>
            </w:r>
          </w:p>
        </w:tc>
        <w:tc>
          <w:tcPr>
            <w:tcW w:w="35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D813E4">
            <w:pPr>
              <w:pStyle w:val="TableContents"/>
              <w:spacing w:line="276" w:lineRule="auto"/>
              <w:rPr>
                <w:lang w:eastAsia="en-US"/>
              </w:rPr>
            </w:pPr>
          </w:p>
        </w:tc>
        <w:tc>
          <w:tcPr>
            <w:tcW w:w="128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D813E4">
            <w:pPr>
              <w:pStyle w:val="TableContents"/>
              <w:spacing w:line="276" w:lineRule="auto"/>
              <w:rPr>
                <w:lang w:eastAsia="en-US"/>
              </w:rPr>
            </w:pPr>
          </w:p>
        </w:tc>
      </w:tr>
      <w:tr w:rsidR="00D813E4">
        <w:tblPrEx>
          <w:tblCellMar>
            <w:top w:w="0" w:type="dxa"/>
            <w:bottom w:w="0" w:type="dxa"/>
          </w:tblCellMar>
        </w:tblPrEx>
        <w:tc>
          <w:tcPr>
            <w:tcW w:w="34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3D37FE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Transports district</w:t>
            </w:r>
          </w:p>
        </w:tc>
        <w:tc>
          <w:tcPr>
            <w:tcW w:w="1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3D37FE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565 €</w:t>
            </w:r>
          </w:p>
        </w:tc>
        <w:tc>
          <w:tcPr>
            <w:tcW w:w="35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D813E4">
            <w:pPr>
              <w:pStyle w:val="TableContents"/>
              <w:spacing w:line="276" w:lineRule="auto"/>
              <w:rPr>
                <w:lang w:eastAsia="en-US"/>
              </w:rPr>
            </w:pPr>
          </w:p>
        </w:tc>
        <w:tc>
          <w:tcPr>
            <w:tcW w:w="128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D813E4">
            <w:pPr>
              <w:pStyle w:val="TableContents"/>
              <w:spacing w:line="276" w:lineRule="auto"/>
              <w:rPr>
                <w:lang w:eastAsia="en-US"/>
              </w:rPr>
            </w:pPr>
          </w:p>
        </w:tc>
      </w:tr>
    </w:tbl>
    <w:p w:rsidR="00D813E4" w:rsidRDefault="00D813E4">
      <w:pPr>
        <w:pStyle w:val="Standard"/>
        <w:rPr>
          <w:rFonts w:cs="Tahoma"/>
          <w:vanish/>
          <w:szCs w:val="24"/>
          <w:lang w:eastAsia="fr-FR"/>
        </w:rPr>
      </w:pPr>
    </w:p>
    <w:tbl>
      <w:tblPr>
        <w:tblW w:w="9630" w:type="dxa"/>
        <w:tblInd w:w="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2"/>
        <w:gridCol w:w="1353"/>
        <w:gridCol w:w="3534"/>
        <w:gridCol w:w="1281"/>
      </w:tblGrid>
      <w:tr w:rsidR="00D813E4">
        <w:tblPrEx>
          <w:tblCellMar>
            <w:top w:w="0" w:type="dxa"/>
            <w:bottom w:w="0" w:type="dxa"/>
          </w:tblCellMar>
        </w:tblPrEx>
        <w:tc>
          <w:tcPr>
            <w:tcW w:w="34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3D37FE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Frais bancaires</w:t>
            </w:r>
          </w:p>
        </w:tc>
        <w:tc>
          <w:tcPr>
            <w:tcW w:w="1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3D37FE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1.05 €</w:t>
            </w:r>
          </w:p>
        </w:tc>
        <w:tc>
          <w:tcPr>
            <w:tcW w:w="35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D813E4">
            <w:pPr>
              <w:pStyle w:val="TableContents"/>
              <w:spacing w:line="276" w:lineRule="auto"/>
              <w:rPr>
                <w:lang w:eastAsia="en-US"/>
              </w:rPr>
            </w:pPr>
          </w:p>
        </w:tc>
        <w:tc>
          <w:tcPr>
            <w:tcW w:w="128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D813E4">
            <w:pPr>
              <w:pStyle w:val="TableContents"/>
              <w:spacing w:line="276" w:lineRule="auto"/>
              <w:rPr>
                <w:lang w:eastAsia="en-US"/>
              </w:rPr>
            </w:pPr>
          </w:p>
        </w:tc>
      </w:tr>
      <w:tr w:rsidR="00D813E4">
        <w:tblPrEx>
          <w:tblCellMar>
            <w:top w:w="0" w:type="dxa"/>
            <w:bottom w:w="0" w:type="dxa"/>
          </w:tblCellMar>
        </w:tblPrEx>
        <w:tc>
          <w:tcPr>
            <w:tcW w:w="34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3D37FE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Sortie de fin d’année (</w:t>
            </w:r>
            <w:proofErr w:type="spellStart"/>
            <w:r>
              <w:rPr>
                <w:lang w:eastAsia="en-US"/>
              </w:rPr>
              <w:t>Tepacap</w:t>
            </w:r>
            <w:proofErr w:type="spellEnd"/>
            <w:r>
              <w:rPr>
                <w:lang w:eastAsia="en-US"/>
              </w:rPr>
              <w:t xml:space="preserve"> Mérignac)</w:t>
            </w:r>
          </w:p>
        </w:tc>
        <w:tc>
          <w:tcPr>
            <w:tcW w:w="1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3D37FE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708 €</w:t>
            </w:r>
          </w:p>
        </w:tc>
        <w:tc>
          <w:tcPr>
            <w:tcW w:w="35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3D37FE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Participation sortie de fin d’année</w:t>
            </w:r>
          </w:p>
        </w:tc>
        <w:tc>
          <w:tcPr>
            <w:tcW w:w="128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3D37FE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420 €</w:t>
            </w:r>
          </w:p>
        </w:tc>
      </w:tr>
      <w:tr w:rsidR="00D813E4">
        <w:tblPrEx>
          <w:tblCellMar>
            <w:top w:w="0" w:type="dxa"/>
            <w:bottom w:w="0" w:type="dxa"/>
          </w:tblCellMar>
        </w:tblPrEx>
        <w:tc>
          <w:tcPr>
            <w:tcW w:w="34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3D37FE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Goûter de fin </w:t>
            </w:r>
            <w:r>
              <w:rPr>
                <w:lang w:eastAsia="en-US"/>
              </w:rPr>
              <w:t>d'année</w:t>
            </w:r>
          </w:p>
        </w:tc>
        <w:tc>
          <w:tcPr>
            <w:tcW w:w="1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3D37FE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66.48 €</w:t>
            </w:r>
          </w:p>
        </w:tc>
        <w:tc>
          <w:tcPr>
            <w:tcW w:w="35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D813E4">
            <w:pPr>
              <w:pStyle w:val="TableContents"/>
              <w:spacing w:line="276" w:lineRule="auto"/>
              <w:rPr>
                <w:lang w:eastAsia="en-US"/>
              </w:rPr>
            </w:pPr>
          </w:p>
        </w:tc>
        <w:tc>
          <w:tcPr>
            <w:tcW w:w="128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D813E4">
            <w:pPr>
              <w:pStyle w:val="TableContents"/>
              <w:spacing w:line="276" w:lineRule="auto"/>
              <w:rPr>
                <w:lang w:eastAsia="en-US"/>
              </w:rPr>
            </w:pPr>
          </w:p>
        </w:tc>
      </w:tr>
      <w:tr w:rsidR="00D813E4">
        <w:tblPrEx>
          <w:tblCellMar>
            <w:top w:w="0" w:type="dxa"/>
            <w:bottom w:w="0" w:type="dxa"/>
          </w:tblCellMar>
        </w:tblPrEx>
        <w:tc>
          <w:tcPr>
            <w:tcW w:w="34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3D37FE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Achat matériel</w:t>
            </w:r>
          </w:p>
        </w:tc>
        <w:tc>
          <w:tcPr>
            <w:tcW w:w="1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3D37FE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1143.2 €</w:t>
            </w:r>
          </w:p>
        </w:tc>
        <w:tc>
          <w:tcPr>
            <w:tcW w:w="35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D813E4">
            <w:pPr>
              <w:pStyle w:val="TableContents"/>
              <w:spacing w:line="276" w:lineRule="auto"/>
              <w:rPr>
                <w:lang w:eastAsia="en-US"/>
              </w:rPr>
            </w:pPr>
          </w:p>
        </w:tc>
        <w:tc>
          <w:tcPr>
            <w:tcW w:w="128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D813E4">
            <w:pPr>
              <w:pStyle w:val="TableContents"/>
              <w:spacing w:line="276" w:lineRule="auto"/>
              <w:rPr>
                <w:lang w:eastAsia="en-US"/>
              </w:rPr>
            </w:pPr>
          </w:p>
        </w:tc>
      </w:tr>
      <w:tr w:rsidR="00D813E4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34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3D37FE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  <w:tc>
          <w:tcPr>
            <w:tcW w:w="1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3D37FE">
            <w:pPr>
              <w:pStyle w:val="TableContents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4111.81€</w:t>
            </w:r>
          </w:p>
        </w:tc>
        <w:tc>
          <w:tcPr>
            <w:tcW w:w="35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D813E4">
            <w:pPr>
              <w:pStyle w:val="TableContents"/>
              <w:spacing w:line="276" w:lineRule="auto"/>
              <w:rPr>
                <w:lang w:eastAsia="en-US"/>
              </w:rPr>
            </w:pPr>
          </w:p>
        </w:tc>
        <w:tc>
          <w:tcPr>
            <w:tcW w:w="128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3E4" w:rsidRDefault="003D37FE">
            <w:pPr>
              <w:pStyle w:val="TableContents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3778 €</w:t>
            </w:r>
          </w:p>
        </w:tc>
      </w:tr>
    </w:tbl>
    <w:p w:rsidR="00D813E4" w:rsidRDefault="00D813E4">
      <w:pPr>
        <w:pStyle w:val="Standarduser"/>
      </w:pPr>
    </w:p>
    <w:p w:rsidR="00D813E4" w:rsidRDefault="00D813E4">
      <w:pPr>
        <w:pStyle w:val="Standarduser"/>
        <w:rPr>
          <w:b/>
          <w:bCs/>
          <w:sz w:val="26"/>
          <w:szCs w:val="26"/>
        </w:rPr>
      </w:pPr>
    </w:p>
    <w:p w:rsidR="00D813E4" w:rsidRDefault="003D37FE">
      <w:pPr>
        <w:pStyle w:val="Standardus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Solde au 15/07/2016 </w:t>
      </w:r>
      <w:proofErr w:type="gramStart"/>
      <w:r>
        <w:rPr>
          <w:bCs/>
          <w:sz w:val="28"/>
          <w:szCs w:val="28"/>
        </w:rPr>
        <w:t>:  +</w:t>
      </w:r>
      <w:proofErr w:type="gramEnd"/>
      <w:r>
        <w:rPr>
          <w:bCs/>
          <w:sz w:val="28"/>
          <w:szCs w:val="28"/>
        </w:rPr>
        <w:t xml:space="preserve"> 2043.07 €</w:t>
      </w:r>
    </w:p>
    <w:p w:rsidR="00D813E4" w:rsidRDefault="00D813E4">
      <w:pPr>
        <w:pStyle w:val="Standarduser"/>
        <w:rPr>
          <w:b/>
          <w:bCs/>
          <w:sz w:val="28"/>
          <w:szCs w:val="28"/>
        </w:rPr>
      </w:pPr>
    </w:p>
    <w:p w:rsidR="00D813E4" w:rsidRDefault="003D37FE">
      <w:pPr>
        <w:pStyle w:val="Standarduser"/>
        <w:rPr>
          <w:sz w:val="28"/>
          <w:szCs w:val="28"/>
        </w:rPr>
      </w:pPr>
      <w:r>
        <w:rPr>
          <w:sz w:val="28"/>
          <w:szCs w:val="28"/>
        </w:rPr>
        <w:t>Bilan 2015/2016:    - 333.81  €</w:t>
      </w:r>
    </w:p>
    <w:p w:rsidR="00D813E4" w:rsidRDefault="00D813E4">
      <w:pPr>
        <w:pStyle w:val="Standarduser"/>
        <w:rPr>
          <w:sz w:val="28"/>
          <w:szCs w:val="28"/>
        </w:rPr>
      </w:pPr>
    </w:p>
    <w:p w:rsidR="00D813E4" w:rsidRDefault="00D813E4">
      <w:pPr>
        <w:pStyle w:val="Standarduser"/>
        <w:rPr>
          <w:bCs/>
          <w:sz w:val="26"/>
          <w:szCs w:val="26"/>
        </w:rPr>
      </w:pPr>
    </w:p>
    <w:p w:rsidR="00D813E4" w:rsidRDefault="003D37FE">
      <w:pPr>
        <w:pStyle w:val="Standarduser"/>
      </w:pPr>
      <w:r>
        <w:rPr>
          <w:b/>
          <w:bCs/>
          <w:sz w:val="32"/>
          <w:szCs w:val="32"/>
          <w:u w:val="single"/>
        </w:rPr>
        <w:t>NOUVEAU SOLDE AU 15/07/2016</w:t>
      </w:r>
      <w:r>
        <w:rPr>
          <w:b/>
          <w:bCs/>
          <w:sz w:val="32"/>
          <w:szCs w:val="32"/>
        </w:rPr>
        <w:t>:    + 1709.26 €</w:t>
      </w:r>
    </w:p>
    <w:p w:rsidR="00D813E4" w:rsidRDefault="00D813E4">
      <w:pPr>
        <w:pStyle w:val="Standard"/>
      </w:pPr>
    </w:p>
    <w:sectPr w:rsidR="00D813E4">
      <w:pgSz w:w="11906" w:h="16838"/>
      <w:pgMar w:top="405" w:right="1417" w:bottom="50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7FE" w:rsidRDefault="003D37FE">
      <w:r>
        <w:separator/>
      </w:r>
    </w:p>
  </w:endnote>
  <w:endnote w:type="continuationSeparator" w:id="0">
    <w:p w:rsidR="003D37FE" w:rsidRDefault="003D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7FE" w:rsidRDefault="003D37FE">
      <w:r>
        <w:rPr>
          <w:color w:val="000000"/>
        </w:rPr>
        <w:separator/>
      </w:r>
    </w:p>
  </w:footnote>
  <w:footnote w:type="continuationSeparator" w:id="0">
    <w:p w:rsidR="003D37FE" w:rsidRDefault="003D3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75AF"/>
    <w:multiLevelType w:val="multilevel"/>
    <w:tmpl w:val="25A8FD3A"/>
    <w:styleLink w:val="WWNum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16B543ED"/>
    <w:multiLevelType w:val="multilevel"/>
    <w:tmpl w:val="1896A87C"/>
    <w:styleLink w:val="WWNum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235060DD"/>
    <w:multiLevelType w:val="multilevel"/>
    <w:tmpl w:val="8AC2A0EE"/>
    <w:styleLink w:val="WWNum3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813E4"/>
    <w:rsid w:val="003D37FE"/>
    <w:rsid w:val="00BB1E64"/>
    <w:rsid w:val="00D8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ansinterligne">
    <w:name w:val="No Spacing"/>
    <w:pPr>
      <w:widowControl/>
      <w:suppressAutoHyphens/>
    </w:pPr>
    <w:rPr>
      <w:rFonts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eastAsia="OpenSymbol" w:cs="OpenSymbol"/>
    </w:rPr>
  </w:style>
  <w:style w:type="paragraph" w:customStyle="1" w:styleId="Standarduser">
    <w:name w:val="Standard (user)"/>
    <w:pPr>
      <w:suppressAutoHyphens/>
      <w:textAlignment w:val="auto"/>
    </w:pPr>
    <w:rPr>
      <w:rFonts w:eastAsia="Arial Unicode MS" w:cs="Tahoma"/>
      <w:lang w:eastAsia="fr-FR" w:bidi="ar-SA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ansinterligne">
    <w:name w:val="No Spacing"/>
    <w:pPr>
      <w:widowControl/>
      <w:suppressAutoHyphens/>
    </w:pPr>
    <w:rPr>
      <w:rFonts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eastAsia="OpenSymbol" w:cs="OpenSymbol"/>
    </w:rPr>
  </w:style>
  <w:style w:type="paragraph" w:customStyle="1" w:styleId="Standarduser">
    <w:name w:val="Standard (user)"/>
    <w:pPr>
      <w:suppressAutoHyphens/>
      <w:textAlignment w:val="auto"/>
    </w:pPr>
    <w:rPr>
      <w:rFonts w:eastAsia="Arial Unicode MS" w:cs="Tahoma"/>
      <w:lang w:eastAsia="fr-FR" w:bidi="ar-SA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d’activité de l’association sportive du collège Capeyron 2008-2009</vt:lpstr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d’activité de l’association sportive du collège Capeyron 2008-2009</dc:title>
  <dc:creator>marc</dc:creator>
  <cp:lastModifiedBy>nicomanuexabioihan</cp:lastModifiedBy>
  <cp:revision>2</cp:revision>
  <dcterms:created xsi:type="dcterms:W3CDTF">2016-11-24T15:27:00Z</dcterms:created>
  <dcterms:modified xsi:type="dcterms:W3CDTF">2016-11-24T15:27:00Z</dcterms:modified>
</cp:coreProperties>
</file>